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8A69C" w14:textId="77777777" w:rsidR="00AA5DEE" w:rsidRDefault="00BA2541" w:rsidP="00BA2541">
      <w:pPr>
        <w:jc w:val="center"/>
        <w:rPr>
          <w:rFonts w:ascii="Century Gothic" w:hAnsi="Century Gothic"/>
          <w:b/>
          <w:sz w:val="28"/>
          <w:szCs w:val="28"/>
        </w:rPr>
      </w:pPr>
      <w:r w:rsidRPr="00BA2541">
        <w:rPr>
          <w:rFonts w:ascii="Century Gothic" w:hAnsi="Century Gothic"/>
          <w:b/>
          <w:sz w:val="28"/>
          <w:szCs w:val="28"/>
        </w:rPr>
        <w:t>Skimming and Scanning</w:t>
      </w:r>
    </w:p>
    <w:p w14:paraId="2BDC8AFC" w14:textId="77777777" w:rsidR="00BA2541" w:rsidRDefault="00BA2541" w:rsidP="00BA2541">
      <w:pPr>
        <w:rPr>
          <w:rFonts w:ascii="Century Gothic" w:hAnsi="Century Gothic"/>
          <w:b/>
          <w:sz w:val="28"/>
          <w:szCs w:val="28"/>
        </w:rPr>
      </w:pPr>
    </w:p>
    <w:p w14:paraId="46CCB6FE" w14:textId="77777777" w:rsidR="00BA2541" w:rsidRPr="00BA2541" w:rsidRDefault="00BA2541" w:rsidP="00BA2541">
      <w:pPr>
        <w:rPr>
          <w:rFonts w:ascii="Century Gothic" w:hAnsi="Century Gothic"/>
        </w:rPr>
      </w:pPr>
      <w:r w:rsidRPr="00BA2541">
        <w:rPr>
          <w:rFonts w:ascii="Century Gothic" w:hAnsi="Century Gothic"/>
        </w:rPr>
        <w:t>This activity is meant to have students practice how to skim and scan articles quickly in order to:</w:t>
      </w:r>
    </w:p>
    <w:p w14:paraId="3695191F" w14:textId="77777777" w:rsidR="00BA2541" w:rsidRPr="00BA2541" w:rsidRDefault="00BA2541" w:rsidP="00BA2541">
      <w:pPr>
        <w:pStyle w:val="ListParagraph"/>
        <w:numPr>
          <w:ilvl w:val="0"/>
          <w:numId w:val="1"/>
        </w:numPr>
        <w:rPr>
          <w:rFonts w:ascii="Century Gothic" w:hAnsi="Century Gothic"/>
        </w:rPr>
      </w:pPr>
      <w:r w:rsidRPr="00BA2541">
        <w:rPr>
          <w:rFonts w:ascii="Century Gothic" w:hAnsi="Century Gothic"/>
        </w:rPr>
        <w:t>Come up with questions surrounding a given topic.</w:t>
      </w:r>
    </w:p>
    <w:p w14:paraId="10F194DA" w14:textId="77777777" w:rsidR="00BA2541" w:rsidRDefault="00BA2541" w:rsidP="00BA2541">
      <w:pPr>
        <w:pStyle w:val="ListParagraph"/>
        <w:numPr>
          <w:ilvl w:val="0"/>
          <w:numId w:val="1"/>
        </w:numPr>
        <w:rPr>
          <w:rFonts w:ascii="Century Gothic" w:hAnsi="Century Gothic"/>
        </w:rPr>
      </w:pPr>
      <w:r>
        <w:rPr>
          <w:rFonts w:ascii="Century Gothic" w:hAnsi="Century Gothic"/>
        </w:rPr>
        <w:t xml:space="preserve">Quickly skim articles in order to build background knowledge and to decide which sources are of most value. </w:t>
      </w:r>
    </w:p>
    <w:p w14:paraId="1EE839D4" w14:textId="77777777" w:rsidR="00BA2541" w:rsidRDefault="00BA2541" w:rsidP="00BA2541">
      <w:pPr>
        <w:rPr>
          <w:rFonts w:ascii="Century Gothic" w:hAnsi="Century Gothic"/>
        </w:rPr>
      </w:pPr>
    </w:p>
    <w:p w14:paraId="4DFF2A32" w14:textId="77777777" w:rsidR="00BA2541" w:rsidRDefault="00BA2541" w:rsidP="00BA2541">
      <w:pPr>
        <w:rPr>
          <w:rFonts w:ascii="Century Gothic" w:hAnsi="Century Gothic"/>
        </w:rPr>
      </w:pPr>
      <w:r>
        <w:rPr>
          <w:rFonts w:ascii="Century Gothic" w:hAnsi="Century Gothic"/>
        </w:rPr>
        <w:t>To do:</w:t>
      </w:r>
    </w:p>
    <w:p w14:paraId="51029223" w14:textId="77777777" w:rsidR="00BA2541" w:rsidRDefault="00BA2541" w:rsidP="00BA2541">
      <w:pPr>
        <w:pStyle w:val="ListParagraph"/>
        <w:numPr>
          <w:ilvl w:val="0"/>
          <w:numId w:val="2"/>
        </w:numPr>
        <w:rPr>
          <w:rFonts w:ascii="Century Gothic" w:hAnsi="Century Gothic"/>
        </w:rPr>
      </w:pPr>
      <w:r w:rsidRPr="00BA2541">
        <w:rPr>
          <w:rFonts w:ascii="Century Gothic" w:hAnsi="Century Gothic"/>
        </w:rPr>
        <w:t xml:space="preserve">Identify a topic that you would like students to learn about. You could also choose many topics and have kids work in topic-based small groups. </w:t>
      </w:r>
    </w:p>
    <w:p w14:paraId="6AAD179D" w14:textId="77777777" w:rsidR="00BA2541" w:rsidRPr="00BA2541" w:rsidRDefault="00BA2541" w:rsidP="00BA2541">
      <w:pPr>
        <w:pStyle w:val="ListParagraph"/>
        <w:rPr>
          <w:rFonts w:ascii="Century Gothic" w:hAnsi="Century Gothic"/>
        </w:rPr>
      </w:pPr>
    </w:p>
    <w:p w14:paraId="0D6FC625" w14:textId="77777777" w:rsidR="00BA2541" w:rsidRDefault="00BA2541" w:rsidP="00BA2541">
      <w:pPr>
        <w:pStyle w:val="ListParagraph"/>
        <w:numPr>
          <w:ilvl w:val="0"/>
          <w:numId w:val="2"/>
        </w:numPr>
        <w:rPr>
          <w:rFonts w:ascii="Century Gothic" w:hAnsi="Century Gothic"/>
        </w:rPr>
      </w:pPr>
      <w:r>
        <w:rPr>
          <w:rFonts w:ascii="Century Gothic" w:hAnsi="Century Gothic"/>
        </w:rPr>
        <w:t xml:space="preserve">Print out many articles on that topic, 8-10 is a good amount, but student ability level may impact this choice. This works well with newspaper articles, and with articles from a range of perspectives. </w:t>
      </w:r>
    </w:p>
    <w:p w14:paraId="14112055" w14:textId="77777777" w:rsidR="00BA2541" w:rsidRPr="00BA2541" w:rsidRDefault="00BA2541" w:rsidP="00BA2541">
      <w:pPr>
        <w:rPr>
          <w:rFonts w:ascii="Century Gothic" w:hAnsi="Century Gothic"/>
        </w:rPr>
      </w:pPr>
    </w:p>
    <w:p w14:paraId="70121AC4" w14:textId="77777777" w:rsidR="00BA2541" w:rsidRDefault="00BA2541" w:rsidP="00BA2541">
      <w:pPr>
        <w:pStyle w:val="ListParagraph"/>
        <w:numPr>
          <w:ilvl w:val="0"/>
          <w:numId w:val="2"/>
        </w:numPr>
        <w:rPr>
          <w:rFonts w:ascii="Century Gothic" w:hAnsi="Century Gothic"/>
        </w:rPr>
      </w:pPr>
      <w:r>
        <w:rPr>
          <w:rFonts w:ascii="Century Gothic" w:hAnsi="Century Gothic"/>
        </w:rPr>
        <w:t xml:space="preserve">Tell students the topic. They should have some really basic background knowledge about the topic, but not too much. Ask them to develop one or two questions about the topic. More open-ended questions are better than purely factual information. </w:t>
      </w:r>
    </w:p>
    <w:p w14:paraId="0199D2C2" w14:textId="77777777" w:rsidR="00BA2541" w:rsidRPr="00BA2541" w:rsidRDefault="00BA2541" w:rsidP="00BA2541">
      <w:pPr>
        <w:rPr>
          <w:rFonts w:ascii="Century Gothic" w:hAnsi="Century Gothic"/>
        </w:rPr>
      </w:pPr>
    </w:p>
    <w:p w14:paraId="05371234" w14:textId="77777777" w:rsidR="00BA2541" w:rsidRDefault="00BA2541" w:rsidP="00BA2541">
      <w:pPr>
        <w:pStyle w:val="ListParagraph"/>
        <w:numPr>
          <w:ilvl w:val="0"/>
          <w:numId w:val="2"/>
        </w:numPr>
        <w:rPr>
          <w:rFonts w:ascii="Century Gothic" w:hAnsi="Century Gothic"/>
        </w:rPr>
      </w:pPr>
      <w:r>
        <w:rPr>
          <w:rFonts w:ascii="Century Gothic" w:hAnsi="Century Gothic"/>
        </w:rPr>
        <w:t xml:space="preserve">Arrange the set of articles in front of a small group of kids. Give them some time (10-15 minutes?) to skim and scan the articles, looking for the answers to their questions. </w:t>
      </w:r>
    </w:p>
    <w:p w14:paraId="2CC2116F" w14:textId="77777777" w:rsidR="00F1326C" w:rsidRPr="00F1326C" w:rsidRDefault="00F1326C" w:rsidP="00F1326C">
      <w:pPr>
        <w:rPr>
          <w:rFonts w:ascii="Century Gothic" w:hAnsi="Century Gothic"/>
        </w:rPr>
      </w:pPr>
    </w:p>
    <w:p w14:paraId="2C23ABAC" w14:textId="77777777" w:rsidR="00F1326C" w:rsidRPr="00F1326C" w:rsidRDefault="00F1326C" w:rsidP="00F1326C">
      <w:pPr>
        <w:pStyle w:val="ListParagraph"/>
        <w:numPr>
          <w:ilvl w:val="0"/>
          <w:numId w:val="2"/>
        </w:numPr>
        <w:rPr>
          <w:rFonts w:ascii="Century Gothic" w:hAnsi="Century Gothic"/>
        </w:rPr>
      </w:pPr>
      <w:r>
        <w:rPr>
          <w:rFonts w:ascii="Century Gothic" w:hAnsi="Century Gothic"/>
        </w:rPr>
        <w:t>Debrief with the students:</w:t>
      </w:r>
    </w:p>
    <w:p w14:paraId="6F7D9F97" w14:textId="26FCD7FB" w:rsidR="00F1326C" w:rsidRDefault="00F1326C" w:rsidP="00F1326C">
      <w:pPr>
        <w:pStyle w:val="ListParagraph"/>
        <w:numPr>
          <w:ilvl w:val="1"/>
          <w:numId w:val="2"/>
        </w:numPr>
        <w:rPr>
          <w:rFonts w:ascii="Century Gothic" w:hAnsi="Century Gothic"/>
        </w:rPr>
      </w:pPr>
      <w:r>
        <w:rPr>
          <w:rFonts w:ascii="Century Gothic" w:hAnsi="Century Gothic"/>
        </w:rPr>
        <w:t>Were you able to answer your question</w:t>
      </w:r>
      <w:r w:rsidR="00DA2A3A">
        <w:rPr>
          <w:rFonts w:ascii="Century Gothic" w:hAnsi="Century Gothic"/>
        </w:rPr>
        <w:t>s</w:t>
      </w:r>
      <w:bookmarkStart w:id="0" w:name="_GoBack"/>
      <w:bookmarkEnd w:id="0"/>
      <w:r>
        <w:rPr>
          <w:rFonts w:ascii="Century Gothic" w:hAnsi="Century Gothic"/>
        </w:rPr>
        <w:t>? What did you learn?</w:t>
      </w:r>
    </w:p>
    <w:p w14:paraId="41604B98" w14:textId="77777777" w:rsidR="00F1326C" w:rsidRDefault="00F1326C" w:rsidP="00F1326C">
      <w:pPr>
        <w:pStyle w:val="ListParagraph"/>
        <w:ind w:left="1440"/>
        <w:rPr>
          <w:rFonts w:ascii="Century Gothic" w:hAnsi="Century Gothic"/>
        </w:rPr>
      </w:pPr>
    </w:p>
    <w:p w14:paraId="2640DF76" w14:textId="77777777" w:rsidR="00F1326C" w:rsidRDefault="00F1326C" w:rsidP="00F1326C">
      <w:pPr>
        <w:pStyle w:val="ListParagraph"/>
        <w:numPr>
          <w:ilvl w:val="1"/>
          <w:numId w:val="2"/>
        </w:numPr>
        <w:rPr>
          <w:rFonts w:ascii="Century Gothic" w:hAnsi="Century Gothic"/>
        </w:rPr>
      </w:pPr>
      <w:r>
        <w:rPr>
          <w:rFonts w:ascii="Century Gothic" w:hAnsi="Century Gothic"/>
        </w:rPr>
        <w:t>What strategies did you use to pick which articles to read? Which strategies were effective? Why?</w:t>
      </w:r>
    </w:p>
    <w:p w14:paraId="21C97228" w14:textId="77777777" w:rsidR="00F1326C" w:rsidRDefault="00F1326C" w:rsidP="00F1326C">
      <w:pPr>
        <w:pStyle w:val="ListParagraph"/>
        <w:ind w:left="1440"/>
        <w:rPr>
          <w:rFonts w:ascii="Century Gothic" w:hAnsi="Century Gothic"/>
        </w:rPr>
      </w:pPr>
    </w:p>
    <w:p w14:paraId="482D3C87" w14:textId="77777777" w:rsidR="00F1326C" w:rsidRDefault="00F1326C" w:rsidP="00F1326C">
      <w:pPr>
        <w:pStyle w:val="ListParagraph"/>
        <w:numPr>
          <w:ilvl w:val="1"/>
          <w:numId w:val="2"/>
        </w:numPr>
        <w:rPr>
          <w:rFonts w:ascii="Century Gothic" w:hAnsi="Century Gothic"/>
        </w:rPr>
      </w:pPr>
      <w:r>
        <w:rPr>
          <w:rFonts w:ascii="Century Gothic" w:hAnsi="Century Gothic"/>
        </w:rPr>
        <w:t xml:space="preserve">Which articles were more effective than others? Is there a reason for this? </w:t>
      </w:r>
    </w:p>
    <w:p w14:paraId="0A77D246" w14:textId="77777777" w:rsidR="00F1326C" w:rsidRPr="00F1326C" w:rsidRDefault="00F1326C" w:rsidP="00F1326C">
      <w:pPr>
        <w:rPr>
          <w:rFonts w:ascii="Century Gothic" w:hAnsi="Century Gothic"/>
        </w:rPr>
      </w:pPr>
    </w:p>
    <w:p w14:paraId="31CA88FE" w14:textId="77777777" w:rsidR="00F1326C" w:rsidRPr="00BA2541" w:rsidRDefault="00F1326C" w:rsidP="00F1326C">
      <w:pPr>
        <w:pStyle w:val="ListParagraph"/>
        <w:numPr>
          <w:ilvl w:val="1"/>
          <w:numId w:val="2"/>
        </w:numPr>
        <w:rPr>
          <w:rFonts w:ascii="Century Gothic" w:hAnsi="Century Gothic"/>
        </w:rPr>
      </w:pPr>
      <w:r>
        <w:rPr>
          <w:rFonts w:ascii="Century Gothic" w:hAnsi="Century Gothic"/>
        </w:rPr>
        <w:t xml:space="preserve"> Is there anything in the articles that surprised you or changed your thinking about the topic?</w:t>
      </w:r>
    </w:p>
    <w:sectPr w:rsidR="00F1326C" w:rsidRPr="00BA2541" w:rsidSect="00BA2541">
      <w:pgSz w:w="12240" w:h="15840"/>
      <w:pgMar w:top="792" w:right="792" w:bottom="792"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470BB"/>
    <w:multiLevelType w:val="hybridMultilevel"/>
    <w:tmpl w:val="31669706"/>
    <w:lvl w:ilvl="0" w:tplc="65A02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725FE5"/>
    <w:multiLevelType w:val="hybridMultilevel"/>
    <w:tmpl w:val="2C006A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4F0"/>
    <w:rsid w:val="00AA5DEE"/>
    <w:rsid w:val="00BA2541"/>
    <w:rsid w:val="00CE74F0"/>
    <w:rsid w:val="00DA2A3A"/>
    <w:rsid w:val="00F1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15A1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5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212</Words>
  <Characters>1211</Characters>
  <Application>Microsoft Macintosh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Brookline</dc:creator>
  <cp:keywords/>
  <dc:description/>
  <cp:lastModifiedBy>Brookline</cp:lastModifiedBy>
  <cp:revision>3</cp:revision>
  <dcterms:created xsi:type="dcterms:W3CDTF">2013-08-20T17:52:00Z</dcterms:created>
  <dcterms:modified xsi:type="dcterms:W3CDTF">2013-08-20T18:14:00Z</dcterms:modified>
</cp:coreProperties>
</file>